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黑体" w:hAnsi="黑体" w:eastAsia="黑体" w:cs="黑体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28"/>
          <w:szCs w:val="28"/>
          <w:lang w:eastAsia="zh-CN"/>
        </w:rPr>
        <w:t>附件</w:t>
      </w:r>
      <w:r>
        <w:rPr>
          <w:rFonts w:hint="eastAsia" w:ascii="黑体" w:hAnsi="黑体" w:eastAsia="黑体" w:cs="黑体"/>
          <w:b w:val="0"/>
          <w:bCs w:val="0"/>
          <w:sz w:val="28"/>
          <w:szCs w:val="28"/>
          <w:lang w:val="en-US" w:eastAsia="zh-CN"/>
        </w:rPr>
        <w:t>4：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center"/>
        <w:textAlignment w:val="auto"/>
        <w:rPr>
          <w:rFonts w:hint="eastAsia" w:ascii="华文中宋" w:hAnsi="华文中宋" w:eastAsia="华文中宋" w:cs="华文中宋"/>
          <w:b/>
          <w:bCs/>
          <w:sz w:val="32"/>
          <w:szCs w:val="32"/>
          <w:lang w:eastAsia="zh-CN"/>
        </w:rPr>
      </w:pPr>
      <w:r>
        <w:rPr>
          <w:rFonts w:hint="eastAsia" w:ascii="华文中宋" w:hAnsi="华文中宋" w:eastAsia="华文中宋" w:cs="华文中宋"/>
          <w:b/>
          <w:bCs/>
          <w:sz w:val="32"/>
          <w:szCs w:val="32"/>
          <w:lang w:val="en-US" w:eastAsia="zh-CN"/>
        </w:rPr>
        <w:t>晋中</w:t>
      </w:r>
      <w:r>
        <w:rPr>
          <w:rFonts w:hint="eastAsia" w:ascii="华文中宋" w:hAnsi="华文中宋" w:eastAsia="华文中宋" w:cs="华文中宋"/>
          <w:b/>
          <w:bCs/>
          <w:sz w:val="32"/>
          <w:szCs w:val="32"/>
          <w:lang w:eastAsia="zh-CN"/>
        </w:rPr>
        <w:t>信息学院优秀新闻作品（</w:t>
      </w:r>
      <w:r>
        <w:rPr>
          <w:rFonts w:hint="eastAsia" w:ascii="华文中宋" w:hAnsi="华文中宋" w:eastAsia="华文中宋" w:cs="华文中宋"/>
          <w:b/>
          <w:bCs/>
          <w:sz w:val="32"/>
          <w:szCs w:val="32"/>
          <w:lang w:val="en-US" w:eastAsia="zh-CN"/>
        </w:rPr>
        <w:t>图文类</w:t>
      </w:r>
      <w:r>
        <w:rPr>
          <w:rFonts w:hint="eastAsia" w:ascii="华文中宋" w:hAnsi="华文中宋" w:eastAsia="华文中宋" w:cs="华文中宋"/>
          <w:b/>
          <w:bCs/>
          <w:sz w:val="32"/>
          <w:szCs w:val="32"/>
          <w:lang w:eastAsia="zh-CN"/>
        </w:rPr>
        <w:t>）申报表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line="500" w:lineRule="exact"/>
        <w:jc w:val="both"/>
        <w:textAlignment w:val="auto"/>
        <w:rPr>
          <w:rFonts w:hint="eastAsia" w:ascii="宋体" w:hAnsi="宋体" w:eastAsia="宋体" w:cs="宋体"/>
          <w:b w:val="0"/>
          <w:bCs w:val="0"/>
          <w:spacing w:val="-2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pacing w:val="-20"/>
          <w:sz w:val="24"/>
          <w:szCs w:val="24"/>
          <w:lang w:eastAsia="zh-CN"/>
        </w:rPr>
        <w:t>单位名称（盖章）：</w:t>
      </w:r>
      <w:r>
        <w:rPr>
          <w:rFonts w:hint="eastAsia" w:ascii="宋体" w:hAnsi="宋体" w:eastAsia="宋体" w:cs="宋体"/>
          <w:b w:val="0"/>
          <w:bCs w:val="0"/>
          <w:spacing w:val="-20"/>
          <w:sz w:val="24"/>
          <w:szCs w:val="24"/>
          <w:lang w:val="en-US" w:eastAsia="zh-CN"/>
        </w:rPr>
        <w:t xml:space="preserve">                              </w:t>
      </w:r>
      <w:r>
        <w:rPr>
          <w:rFonts w:hint="eastAsia" w:ascii="宋体" w:hAnsi="宋体" w:eastAsia="宋体" w:cs="宋体"/>
          <w:b w:val="0"/>
          <w:bCs w:val="0"/>
          <w:spacing w:val="-20"/>
          <w:sz w:val="24"/>
          <w:szCs w:val="24"/>
          <w:lang w:eastAsia="zh-CN"/>
        </w:rPr>
        <w:t>时间：</w:t>
      </w:r>
      <w:r>
        <w:rPr>
          <w:rFonts w:hint="eastAsia" w:ascii="宋体" w:hAnsi="宋体" w:eastAsia="宋体" w:cs="宋体"/>
          <w:b w:val="0"/>
          <w:bCs w:val="0"/>
          <w:spacing w:val="-20"/>
          <w:sz w:val="24"/>
          <w:szCs w:val="24"/>
          <w:lang w:val="en-US" w:eastAsia="zh-CN"/>
        </w:rPr>
        <w:t xml:space="preserve"> 2021</w:t>
      </w:r>
      <w:r>
        <w:rPr>
          <w:rFonts w:hint="eastAsia" w:ascii="宋体" w:hAnsi="宋体" w:eastAsia="宋体" w:cs="宋体"/>
          <w:b w:val="0"/>
          <w:bCs w:val="0"/>
          <w:spacing w:val="-20"/>
          <w:sz w:val="24"/>
          <w:szCs w:val="24"/>
          <w:lang w:eastAsia="zh-CN"/>
        </w:rPr>
        <w:t>年</w:t>
      </w:r>
      <w:r>
        <w:rPr>
          <w:rFonts w:hint="eastAsia" w:ascii="宋体" w:hAnsi="宋体" w:eastAsia="宋体" w:cs="宋体"/>
          <w:b w:val="0"/>
          <w:bCs w:val="0"/>
          <w:spacing w:val="-20"/>
          <w:sz w:val="24"/>
          <w:szCs w:val="24"/>
          <w:lang w:val="en-US" w:eastAsia="zh-CN"/>
        </w:rPr>
        <w:t>12</w:t>
      </w:r>
      <w:r>
        <w:rPr>
          <w:rFonts w:hint="eastAsia" w:ascii="宋体" w:hAnsi="宋体" w:eastAsia="宋体" w:cs="宋体"/>
          <w:b w:val="0"/>
          <w:bCs w:val="0"/>
          <w:spacing w:val="-20"/>
          <w:sz w:val="24"/>
          <w:szCs w:val="24"/>
          <w:lang w:eastAsia="zh-CN"/>
        </w:rPr>
        <w:t>月</w:t>
      </w:r>
      <w:r>
        <w:rPr>
          <w:rFonts w:hint="eastAsia" w:ascii="宋体" w:hAnsi="宋体" w:eastAsia="宋体" w:cs="宋体"/>
          <w:b w:val="0"/>
          <w:bCs w:val="0"/>
          <w:spacing w:val="-20"/>
          <w:sz w:val="24"/>
          <w:szCs w:val="24"/>
          <w:lang w:val="en-US" w:eastAsia="zh-CN"/>
        </w:rPr>
        <w:t>1</w:t>
      </w:r>
      <w:r>
        <w:rPr>
          <w:rFonts w:hint="eastAsia" w:ascii="宋体" w:hAnsi="宋体" w:eastAsia="宋体" w:cs="宋体"/>
          <w:b w:val="0"/>
          <w:bCs w:val="0"/>
          <w:spacing w:val="-20"/>
          <w:sz w:val="24"/>
          <w:szCs w:val="24"/>
          <w:lang w:eastAsia="zh-CN"/>
        </w:rPr>
        <w:t>日</w:t>
      </w:r>
      <w:r>
        <w:rPr>
          <w:rFonts w:hint="eastAsia" w:ascii="宋体" w:hAnsi="宋体" w:eastAsia="宋体" w:cs="宋体"/>
          <w:b w:val="0"/>
          <w:bCs w:val="0"/>
          <w:spacing w:val="-20"/>
          <w:sz w:val="24"/>
          <w:szCs w:val="24"/>
          <w:lang w:val="en-US" w:eastAsia="zh-CN"/>
        </w:rPr>
        <w:t xml:space="preserve"> </w:t>
      </w:r>
      <w:r>
        <w:rPr>
          <w:rFonts w:hint="eastAsia" w:ascii="宋体" w:hAnsi="宋体" w:eastAsia="宋体" w:cs="宋体"/>
          <w:b w:val="0"/>
          <w:bCs w:val="0"/>
          <w:spacing w:val="-20"/>
          <w:sz w:val="24"/>
          <w:szCs w:val="24"/>
          <w:lang w:eastAsia="zh-CN"/>
        </w:rPr>
        <w:t>至</w:t>
      </w:r>
      <w:r>
        <w:rPr>
          <w:rFonts w:hint="eastAsia" w:ascii="宋体" w:hAnsi="宋体" w:eastAsia="宋体" w:cs="宋体"/>
          <w:b w:val="0"/>
          <w:bCs w:val="0"/>
          <w:spacing w:val="-20"/>
          <w:sz w:val="24"/>
          <w:szCs w:val="24"/>
          <w:lang w:val="en-US" w:eastAsia="zh-CN"/>
        </w:rPr>
        <w:t>2022</w:t>
      </w:r>
      <w:r>
        <w:rPr>
          <w:rFonts w:hint="eastAsia" w:ascii="宋体" w:hAnsi="宋体" w:eastAsia="宋体" w:cs="宋体"/>
          <w:b w:val="0"/>
          <w:bCs w:val="0"/>
          <w:spacing w:val="-20"/>
          <w:sz w:val="24"/>
          <w:szCs w:val="24"/>
          <w:lang w:eastAsia="zh-CN"/>
        </w:rPr>
        <w:t>年</w:t>
      </w:r>
      <w:r>
        <w:rPr>
          <w:rFonts w:hint="eastAsia" w:ascii="宋体" w:hAnsi="宋体" w:eastAsia="宋体" w:cs="宋体"/>
          <w:b w:val="0"/>
          <w:bCs w:val="0"/>
          <w:spacing w:val="-20"/>
          <w:sz w:val="24"/>
          <w:szCs w:val="24"/>
          <w:lang w:val="en-US" w:eastAsia="zh-CN"/>
        </w:rPr>
        <w:t>11</w:t>
      </w:r>
      <w:r>
        <w:rPr>
          <w:rFonts w:hint="eastAsia" w:ascii="宋体" w:hAnsi="宋体" w:eastAsia="宋体" w:cs="宋体"/>
          <w:b w:val="0"/>
          <w:bCs w:val="0"/>
          <w:spacing w:val="-20"/>
          <w:sz w:val="24"/>
          <w:szCs w:val="24"/>
          <w:lang w:eastAsia="zh-CN"/>
        </w:rPr>
        <w:t>月</w:t>
      </w:r>
      <w:r>
        <w:rPr>
          <w:rFonts w:hint="eastAsia" w:ascii="宋体" w:hAnsi="宋体" w:eastAsia="宋体" w:cs="宋体"/>
          <w:b w:val="0"/>
          <w:bCs w:val="0"/>
          <w:spacing w:val="-20"/>
          <w:sz w:val="24"/>
          <w:szCs w:val="24"/>
          <w:lang w:val="en-US" w:eastAsia="zh-CN"/>
        </w:rPr>
        <w:t>28</w:t>
      </w:r>
      <w:bookmarkStart w:id="0" w:name="_GoBack"/>
      <w:bookmarkEnd w:id="0"/>
      <w:r>
        <w:rPr>
          <w:rFonts w:hint="eastAsia" w:ascii="宋体" w:hAnsi="宋体" w:eastAsia="宋体" w:cs="宋体"/>
          <w:b w:val="0"/>
          <w:bCs w:val="0"/>
          <w:spacing w:val="-20"/>
          <w:sz w:val="24"/>
          <w:szCs w:val="24"/>
          <w:lang w:eastAsia="zh-CN"/>
        </w:rPr>
        <w:t>日</w:t>
      </w:r>
    </w:p>
    <w:tbl>
      <w:tblPr>
        <w:tblStyle w:val="3"/>
        <w:tblW w:w="1095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80"/>
        <w:gridCol w:w="3990"/>
        <w:gridCol w:w="1350"/>
        <w:gridCol w:w="1575"/>
        <w:gridCol w:w="1695"/>
        <w:gridCol w:w="15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78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ascii="仿宋" w:hAnsi="仿宋" w:eastAsia="仿宋" w:cs="仿宋"/>
                <w:b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  <w:t>序号</w:t>
            </w:r>
          </w:p>
        </w:tc>
        <w:tc>
          <w:tcPr>
            <w:tcW w:w="399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 w:ascii="仿宋" w:hAnsi="仿宋" w:eastAsia="仿宋" w:cs="仿宋"/>
                <w:b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  <w:lang w:eastAsia="zh-CN"/>
              </w:rPr>
              <w:t>作品名称</w:t>
            </w: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  <w:lang w:val="en-US" w:eastAsia="zh-CN"/>
              </w:rPr>
              <w:t>及链接</w:t>
            </w:r>
          </w:p>
        </w:tc>
        <w:tc>
          <w:tcPr>
            <w:tcW w:w="135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  <w:lang w:eastAsia="zh-CN"/>
              </w:rPr>
              <w:t>作者姓名</w:t>
            </w:r>
          </w:p>
        </w:tc>
        <w:tc>
          <w:tcPr>
            <w:tcW w:w="1575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  <w:lang w:eastAsia="zh-CN"/>
              </w:rPr>
              <w:t>刊发媒体</w:t>
            </w:r>
          </w:p>
        </w:tc>
        <w:tc>
          <w:tcPr>
            <w:tcW w:w="1695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  <w:lang w:eastAsia="zh-CN"/>
              </w:rPr>
              <w:t>刊发时间</w:t>
            </w:r>
          </w:p>
        </w:tc>
        <w:tc>
          <w:tcPr>
            <w:tcW w:w="1563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  <w:lang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78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color w:val="FF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FF0000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399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3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57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color w:val="FF0000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color w:val="FF0000"/>
                <w:sz w:val="24"/>
                <w:szCs w:val="24"/>
                <w:lang w:eastAsia="zh-CN"/>
              </w:rPr>
              <w:t>信院要闻</w:t>
            </w:r>
            <w:r>
              <w:rPr>
                <w:rFonts w:hint="eastAsia" w:ascii="仿宋" w:hAnsi="仿宋" w:eastAsia="仿宋" w:cs="仿宋"/>
                <w:color w:val="FF0000"/>
                <w:sz w:val="24"/>
                <w:szCs w:val="24"/>
                <w:lang w:val="en-US" w:eastAsia="zh-CN"/>
              </w:rPr>
              <w:t>/</w:t>
            </w:r>
            <w:r>
              <w:rPr>
                <w:rFonts w:hint="eastAsia" w:ascii="仿宋" w:hAnsi="仿宋" w:eastAsia="仿宋" w:cs="仿宋"/>
                <w:color w:val="FF0000"/>
                <w:sz w:val="24"/>
                <w:szCs w:val="24"/>
                <w:lang w:eastAsia="zh-CN"/>
              </w:rPr>
              <w:t>完满焦点</w:t>
            </w:r>
          </w:p>
        </w:tc>
        <w:tc>
          <w:tcPr>
            <w:tcW w:w="169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FF0000"/>
                <w:sz w:val="24"/>
                <w:szCs w:val="24"/>
                <w:lang w:val="en-US" w:eastAsia="zh-CN"/>
              </w:rPr>
              <w:t>2021.10.22</w:t>
            </w:r>
          </w:p>
        </w:tc>
        <w:tc>
          <w:tcPr>
            <w:tcW w:w="156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color w:val="FF0000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color w:val="FF0000"/>
                <w:sz w:val="24"/>
                <w:szCs w:val="24"/>
                <w:lang w:eastAsia="zh-CN"/>
              </w:rPr>
              <w:t>文字稿件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78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color w:val="FF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FF0000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399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3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57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color w:val="FF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FF0000"/>
                <w:sz w:val="24"/>
                <w:szCs w:val="24"/>
                <w:lang w:eastAsia="zh-CN"/>
              </w:rPr>
              <w:t>中国青年网</w:t>
            </w:r>
            <w:r>
              <w:rPr>
                <w:rFonts w:hint="eastAsia" w:ascii="仿宋" w:hAnsi="仿宋" w:eastAsia="仿宋" w:cs="仿宋"/>
                <w:color w:val="FF0000"/>
                <w:sz w:val="24"/>
                <w:szCs w:val="24"/>
                <w:lang w:val="en-US" w:eastAsia="zh-CN"/>
              </w:rPr>
              <w:t>/</w:t>
            </w:r>
            <w:r>
              <w:rPr>
                <w:rFonts w:hint="eastAsia" w:ascii="仿宋" w:hAnsi="仿宋" w:eastAsia="仿宋" w:cs="仿宋"/>
                <w:color w:val="FF0000"/>
                <w:sz w:val="24"/>
                <w:szCs w:val="24"/>
                <w:lang w:eastAsia="zh-CN"/>
              </w:rPr>
              <w:t>山西青年报</w:t>
            </w:r>
          </w:p>
        </w:tc>
        <w:tc>
          <w:tcPr>
            <w:tcW w:w="169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56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color w:val="FF0000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color w:val="FF0000"/>
                <w:sz w:val="24"/>
                <w:szCs w:val="24"/>
                <w:lang w:eastAsia="zh-CN"/>
              </w:rPr>
              <w:t>组图稿件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78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color w:val="FF0000"/>
                <w:sz w:val="24"/>
                <w:szCs w:val="24"/>
                <w:lang w:val="en-US" w:eastAsia="zh-CN"/>
              </w:rPr>
            </w:pPr>
          </w:p>
        </w:tc>
        <w:tc>
          <w:tcPr>
            <w:tcW w:w="399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3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57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</w:p>
        </w:tc>
        <w:tc>
          <w:tcPr>
            <w:tcW w:w="169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56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color w:val="FF0000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78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</w:tc>
        <w:tc>
          <w:tcPr>
            <w:tcW w:w="399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3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57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69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56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仿宋" w:hAnsi="仿宋" w:eastAsia="仿宋" w:cs="仿宋"/>
                <w:color w:val="FF0000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78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399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3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57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69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56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78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399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3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57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69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56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78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399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3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57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69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56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78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399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3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57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69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56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78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399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3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57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69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56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78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399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3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57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69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56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78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399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3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57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69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56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78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399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3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57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69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56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78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399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3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57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69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56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78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399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3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57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69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56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78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399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3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57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69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56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78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399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3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57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69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56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78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399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3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57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69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56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78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399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3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57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69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56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78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399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3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57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69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56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78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399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3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57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69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56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k1YzUxYjY3YzMyNjQ4YzZlN2VlMTU5ODI5NmY0ZWYifQ=="/>
  </w:docVars>
  <w:rsids>
    <w:rsidRoot w:val="18FD6009"/>
    <w:rsid w:val="18FD6009"/>
    <w:rsid w:val="511302CE"/>
    <w:rsid w:val="69DD58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